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0331" w14:textId="1927202C" w:rsidR="009154DE" w:rsidRPr="00E716CD" w:rsidRDefault="009154DE" w:rsidP="00D645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6C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E1315F" w:rsidRPr="00E716CD">
        <w:rPr>
          <w:rFonts w:ascii="Times New Roman" w:hAnsi="Times New Roman" w:cs="Times New Roman"/>
          <w:b/>
          <w:bCs/>
          <w:sz w:val="28"/>
          <w:szCs w:val="28"/>
        </w:rPr>
        <w:t>21. Правовая охрана озера Байкал</w:t>
      </w:r>
    </w:p>
    <w:p w14:paraId="679D87E7" w14:textId="4FDF538C" w:rsidR="009154DE" w:rsidRPr="00E716CD" w:rsidRDefault="009154DE" w:rsidP="009154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1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Определение </w:t>
      </w:r>
      <w:r w:rsidRPr="00E71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Верховного Суда Российской Федерации </w:t>
      </w:r>
      <w:r w:rsidRPr="00E71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1 августа 2019 г. по делу № А19-8028/2018</w:t>
      </w:r>
    </w:p>
    <w:p w14:paraId="51383AC3" w14:textId="44A7108F" w:rsidR="004C0C2F" w:rsidRPr="00E716CD" w:rsidRDefault="00E1315F" w:rsidP="009154DE">
      <w:pPr>
        <w:rPr>
          <w:rFonts w:ascii="Times New Roman" w:hAnsi="Times New Roman" w:cs="Times New Roman"/>
          <w:sz w:val="20"/>
          <w:szCs w:val="20"/>
        </w:rPr>
      </w:pPr>
      <w:r w:rsidRPr="00E716CD">
        <w:rPr>
          <w:rFonts w:ascii="Times New Roman" w:hAnsi="Times New Roman" w:cs="Times New Roman"/>
          <w:sz w:val="20"/>
          <w:szCs w:val="20"/>
        </w:rPr>
        <w:t>(</w:t>
      </w:r>
      <w:hyperlink r:id="rId7" w:history="1">
        <w:r w:rsidRPr="00E716CD">
          <w:rPr>
            <w:rStyle w:val="a3"/>
            <w:rFonts w:ascii="Times New Roman" w:hAnsi="Times New Roman" w:cs="Times New Roman"/>
            <w:sz w:val="20"/>
            <w:szCs w:val="20"/>
          </w:rPr>
          <w:t>https://sudact.ru/vsrf/doc/N7waWO6LJuQ/?page=2&amp;vsrf-judge=&amp;vsrf-case_doc=&amp;vsrf-txt=озеро+байкал&amp;vsrf-date_from=&amp;vsrf-lawchunkinfo=&amp;vsrf-date_to=&amp;_=1683029192723&amp;snippet_pos=714#snippet</w:t>
        </w:r>
      </w:hyperlink>
      <w:r w:rsidRPr="00E716CD">
        <w:rPr>
          <w:rFonts w:ascii="Times New Roman" w:hAnsi="Times New Roman" w:cs="Times New Roman"/>
          <w:sz w:val="20"/>
          <w:szCs w:val="20"/>
        </w:rPr>
        <w:t>)</w:t>
      </w:r>
    </w:p>
    <w:p w14:paraId="6B956819" w14:textId="77777777" w:rsidR="00D1130D" w:rsidRPr="00E716CD" w:rsidRDefault="00D1130D" w:rsidP="002857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1D8A7" w14:textId="2AE9EF7D" w:rsidR="00E1315F" w:rsidRPr="00E716CD" w:rsidRDefault="00D1130D" w:rsidP="002857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6CD">
        <w:rPr>
          <w:rFonts w:ascii="Times New Roman" w:hAnsi="Times New Roman" w:cs="Times New Roman"/>
          <w:b/>
          <w:bCs/>
          <w:sz w:val="28"/>
          <w:szCs w:val="28"/>
        </w:rPr>
        <w:t>Субъекты экологических отношений:</w:t>
      </w:r>
    </w:p>
    <w:p w14:paraId="7F13BFC8" w14:textId="271751C8" w:rsidR="00D1130D" w:rsidRPr="00E716CD" w:rsidRDefault="0033642C" w:rsidP="00285772">
      <w:pPr>
        <w:pStyle w:val="a5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 xml:space="preserve">Заявитель – государственный орган: </w:t>
      </w:r>
      <w:r w:rsidR="00DB4641" w:rsidRPr="00E716CD">
        <w:rPr>
          <w:rFonts w:ascii="Times New Roman" w:hAnsi="Times New Roman" w:cs="Times New Roman"/>
          <w:sz w:val="28"/>
          <w:szCs w:val="28"/>
        </w:rPr>
        <w:t>Байкальское межрегиональное Управление Федеральной службы по надзору в сфере природопользования</w:t>
      </w:r>
      <w:r w:rsidR="00DB4641" w:rsidRPr="00E716CD">
        <w:rPr>
          <w:rFonts w:ascii="Times New Roman" w:hAnsi="Times New Roman" w:cs="Times New Roman"/>
          <w:sz w:val="28"/>
          <w:szCs w:val="28"/>
        </w:rPr>
        <w:t>.</w:t>
      </w:r>
    </w:p>
    <w:p w14:paraId="2863A5F0" w14:textId="6B2EBA67" w:rsidR="00DB4641" w:rsidRPr="00E716CD" w:rsidRDefault="00DB4641" w:rsidP="00285772">
      <w:pPr>
        <w:pStyle w:val="a5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 xml:space="preserve">Ответчик – юридическое лицо: </w:t>
      </w:r>
      <w:r w:rsidR="00881D3B" w:rsidRPr="00E716CD">
        <w:rPr>
          <w:rFonts w:ascii="Times New Roman" w:hAnsi="Times New Roman" w:cs="Times New Roman"/>
          <w:sz w:val="28"/>
          <w:szCs w:val="28"/>
        </w:rPr>
        <w:t>О</w:t>
      </w:r>
      <w:r w:rsidR="00881D3B" w:rsidRPr="00E716CD">
        <w:rPr>
          <w:rFonts w:ascii="Times New Roman" w:hAnsi="Times New Roman" w:cs="Times New Roman"/>
          <w:sz w:val="28"/>
          <w:szCs w:val="28"/>
        </w:rPr>
        <w:t>бществ</w:t>
      </w:r>
      <w:r w:rsidR="00881D3B" w:rsidRPr="00E716CD">
        <w:rPr>
          <w:rFonts w:ascii="Times New Roman" w:hAnsi="Times New Roman" w:cs="Times New Roman"/>
          <w:sz w:val="28"/>
          <w:szCs w:val="28"/>
        </w:rPr>
        <w:t>о</w:t>
      </w:r>
      <w:r w:rsidR="00881D3B" w:rsidRPr="00E716CD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«Фирма «Стерлинг»</w:t>
      </w:r>
      <w:r w:rsidR="00881D3B" w:rsidRPr="00E716CD">
        <w:rPr>
          <w:rFonts w:ascii="Times New Roman" w:hAnsi="Times New Roman" w:cs="Times New Roman"/>
          <w:sz w:val="28"/>
          <w:szCs w:val="28"/>
        </w:rPr>
        <w:t>.</w:t>
      </w:r>
    </w:p>
    <w:p w14:paraId="79F29A46" w14:textId="77777777" w:rsidR="0033642C" w:rsidRPr="00E716CD" w:rsidRDefault="0033642C" w:rsidP="002857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D9075C" w14:textId="66732102" w:rsidR="00D1130D" w:rsidRPr="00E716CD" w:rsidRDefault="00D1130D" w:rsidP="002857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6CD">
        <w:rPr>
          <w:rFonts w:ascii="Times New Roman" w:hAnsi="Times New Roman" w:cs="Times New Roman"/>
          <w:b/>
          <w:bCs/>
          <w:sz w:val="28"/>
          <w:szCs w:val="28"/>
        </w:rPr>
        <w:t>Регулирующие отношения нормативн</w:t>
      </w:r>
      <w:r w:rsidR="00BE269B" w:rsidRPr="00E716CD">
        <w:rPr>
          <w:rFonts w:ascii="Times New Roman" w:hAnsi="Times New Roman" w:cs="Times New Roman"/>
          <w:b/>
          <w:bCs/>
          <w:sz w:val="28"/>
          <w:szCs w:val="28"/>
        </w:rPr>
        <w:t xml:space="preserve">ые правовые </w:t>
      </w:r>
      <w:r w:rsidRPr="00E716CD">
        <w:rPr>
          <w:rFonts w:ascii="Times New Roman" w:hAnsi="Times New Roman" w:cs="Times New Roman"/>
          <w:b/>
          <w:bCs/>
          <w:sz w:val="28"/>
          <w:szCs w:val="28"/>
        </w:rPr>
        <w:t>акты:</w:t>
      </w:r>
    </w:p>
    <w:p w14:paraId="7B78A3AC" w14:textId="5CDA4C9A" w:rsidR="009371BD" w:rsidRPr="00E716CD" w:rsidRDefault="009371BD" w:rsidP="0028577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1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Основные:</w:t>
      </w:r>
    </w:p>
    <w:p w14:paraId="77F9BD9B" w14:textId="48804234" w:rsidR="003A41AB" w:rsidRPr="00E716CD" w:rsidRDefault="003A41AB" w:rsidP="00285772">
      <w:pPr>
        <w:pStyle w:val="a5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Федеральн</w:t>
      </w:r>
      <w:r w:rsidRPr="00E716CD">
        <w:rPr>
          <w:rFonts w:ascii="Times New Roman" w:hAnsi="Times New Roman" w:cs="Times New Roman"/>
          <w:sz w:val="28"/>
          <w:szCs w:val="28"/>
        </w:rPr>
        <w:t>ый</w:t>
      </w:r>
      <w:r w:rsidRPr="00E716CD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E716CD">
        <w:rPr>
          <w:rFonts w:ascii="Times New Roman" w:hAnsi="Times New Roman" w:cs="Times New Roman"/>
          <w:sz w:val="28"/>
          <w:szCs w:val="28"/>
        </w:rPr>
        <w:t xml:space="preserve"> </w:t>
      </w:r>
      <w:r w:rsidRPr="00E716CD">
        <w:rPr>
          <w:rFonts w:ascii="Times New Roman" w:hAnsi="Times New Roman" w:cs="Times New Roman"/>
          <w:sz w:val="28"/>
          <w:szCs w:val="28"/>
        </w:rPr>
        <w:t>от 01.05.1999 № 94-ФЗ «Об охране озера Байкал»</w:t>
      </w:r>
      <w:r w:rsidRPr="00E716CD">
        <w:rPr>
          <w:rFonts w:ascii="Times New Roman" w:hAnsi="Times New Roman" w:cs="Times New Roman"/>
          <w:sz w:val="28"/>
          <w:szCs w:val="28"/>
        </w:rPr>
        <w:t>;</w:t>
      </w:r>
    </w:p>
    <w:p w14:paraId="199145B4" w14:textId="084F8525" w:rsidR="00881D3B" w:rsidRPr="00E716CD" w:rsidRDefault="003A41AB" w:rsidP="00285772">
      <w:pPr>
        <w:pStyle w:val="a5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Федеральн</w:t>
      </w:r>
      <w:r w:rsidRPr="00E716CD">
        <w:rPr>
          <w:rFonts w:ascii="Times New Roman" w:hAnsi="Times New Roman" w:cs="Times New Roman"/>
          <w:sz w:val="28"/>
          <w:szCs w:val="28"/>
        </w:rPr>
        <w:t>ый</w:t>
      </w:r>
      <w:r w:rsidRPr="00E716CD">
        <w:rPr>
          <w:rFonts w:ascii="Times New Roman" w:hAnsi="Times New Roman" w:cs="Times New Roman"/>
          <w:sz w:val="28"/>
          <w:szCs w:val="28"/>
        </w:rPr>
        <w:t xml:space="preserve"> закон от 10.01.2002 № 7-ФЗ «Об охране окружающей среды»</w:t>
      </w:r>
      <w:r w:rsidRPr="00E716CD">
        <w:rPr>
          <w:rFonts w:ascii="Times New Roman" w:hAnsi="Times New Roman" w:cs="Times New Roman"/>
          <w:sz w:val="28"/>
          <w:szCs w:val="28"/>
        </w:rPr>
        <w:t>;</w:t>
      </w:r>
    </w:p>
    <w:p w14:paraId="0AF3DD5F" w14:textId="29A679B7" w:rsidR="009371BD" w:rsidRPr="00E716CD" w:rsidRDefault="00313E28" w:rsidP="00285772">
      <w:pPr>
        <w:pStyle w:val="a5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Водн</w:t>
      </w:r>
      <w:r w:rsidRPr="00E716CD">
        <w:rPr>
          <w:rFonts w:ascii="Times New Roman" w:hAnsi="Times New Roman" w:cs="Times New Roman"/>
          <w:sz w:val="28"/>
          <w:szCs w:val="28"/>
        </w:rPr>
        <w:t>ый</w:t>
      </w:r>
      <w:r w:rsidRPr="00E716CD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7E6DC5" w:rsidRPr="00E716CD">
        <w:rPr>
          <w:rFonts w:ascii="Times New Roman" w:hAnsi="Times New Roman" w:cs="Times New Roman"/>
          <w:sz w:val="28"/>
          <w:szCs w:val="28"/>
        </w:rPr>
        <w:t>.</w:t>
      </w:r>
    </w:p>
    <w:p w14:paraId="13F69027" w14:textId="7F10A6DF" w:rsidR="00780FA6" w:rsidRPr="00E716CD" w:rsidRDefault="00780FA6" w:rsidP="0028577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1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Вспомогательные:</w:t>
      </w:r>
    </w:p>
    <w:p w14:paraId="1C5FFF26" w14:textId="3A421398" w:rsidR="003A41AB" w:rsidRPr="00E716CD" w:rsidRDefault="00DA79FA" w:rsidP="00285772">
      <w:pPr>
        <w:pStyle w:val="a5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Гражданс</w:t>
      </w:r>
      <w:r w:rsidRPr="00E716CD">
        <w:rPr>
          <w:rFonts w:ascii="Times New Roman" w:hAnsi="Times New Roman" w:cs="Times New Roman"/>
          <w:sz w:val="28"/>
          <w:szCs w:val="28"/>
        </w:rPr>
        <w:t>кий</w:t>
      </w:r>
      <w:r w:rsidRPr="00E716CD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Pr="00E716CD">
        <w:rPr>
          <w:rFonts w:ascii="Times New Roman" w:hAnsi="Times New Roman" w:cs="Times New Roman"/>
          <w:sz w:val="28"/>
          <w:szCs w:val="28"/>
        </w:rPr>
        <w:t>;</w:t>
      </w:r>
    </w:p>
    <w:p w14:paraId="542DEAA2" w14:textId="45F3D6A5" w:rsidR="00780FA6" w:rsidRPr="00E716CD" w:rsidRDefault="00780FA6" w:rsidP="00285772">
      <w:pPr>
        <w:pStyle w:val="a5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Земельн</w:t>
      </w:r>
      <w:r w:rsidRPr="00E716CD">
        <w:rPr>
          <w:rFonts w:ascii="Times New Roman" w:hAnsi="Times New Roman" w:cs="Times New Roman"/>
          <w:sz w:val="28"/>
          <w:szCs w:val="28"/>
        </w:rPr>
        <w:t>ый</w:t>
      </w:r>
      <w:r w:rsidRPr="00E716CD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7E6DC5" w:rsidRPr="00E716CD">
        <w:rPr>
          <w:rFonts w:ascii="Times New Roman" w:hAnsi="Times New Roman" w:cs="Times New Roman"/>
          <w:sz w:val="28"/>
          <w:szCs w:val="28"/>
        </w:rPr>
        <w:t>;</w:t>
      </w:r>
    </w:p>
    <w:p w14:paraId="1F87A4F2" w14:textId="77777777" w:rsidR="00617256" w:rsidRPr="00E716CD" w:rsidRDefault="00617256" w:rsidP="00285772">
      <w:pPr>
        <w:pStyle w:val="a5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Методик</w:t>
      </w:r>
      <w:r w:rsidRPr="00E716CD">
        <w:rPr>
          <w:rFonts w:ascii="Times New Roman" w:hAnsi="Times New Roman" w:cs="Times New Roman"/>
          <w:sz w:val="28"/>
          <w:szCs w:val="28"/>
        </w:rPr>
        <w:t>а</w:t>
      </w:r>
      <w:r w:rsidRPr="00E716CD">
        <w:rPr>
          <w:rFonts w:ascii="Times New Roman" w:hAnsi="Times New Roman" w:cs="Times New Roman"/>
          <w:sz w:val="28"/>
          <w:szCs w:val="28"/>
        </w:rPr>
        <w:t xml:space="preserve"> исчисления размера вреда, причиненного почвам как объекту охраны окружающей среды, утвержденн</w:t>
      </w:r>
      <w:r w:rsidRPr="00E716CD">
        <w:rPr>
          <w:rFonts w:ascii="Times New Roman" w:hAnsi="Times New Roman" w:cs="Times New Roman"/>
          <w:sz w:val="28"/>
          <w:szCs w:val="28"/>
        </w:rPr>
        <w:t>ая</w:t>
      </w:r>
      <w:r w:rsidRPr="00E716CD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Российской Федерации от 08.07.2010 года № 238</w:t>
      </w:r>
      <w:r w:rsidRPr="00E716CD">
        <w:rPr>
          <w:rFonts w:ascii="Times New Roman" w:hAnsi="Times New Roman" w:cs="Times New Roman"/>
          <w:sz w:val="28"/>
          <w:szCs w:val="28"/>
        </w:rPr>
        <w:t>;</w:t>
      </w:r>
    </w:p>
    <w:p w14:paraId="735C90A2" w14:textId="58EECB4F" w:rsidR="00DA79FA" w:rsidRPr="00E716CD" w:rsidRDefault="00617256" w:rsidP="00285772">
      <w:pPr>
        <w:pStyle w:val="a5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Методик</w:t>
      </w:r>
      <w:r w:rsidRPr="00E716CD">
        <w:rPr>
          <w:rFonts w:ascii="Times New Roman" w:hAnsi="Times New Roman" w:cs="Times New Roman"/>
          <w:sz w:val="28"/>
          <w:szCs w:val="28"/>
        </w:rPr>
        <w:t>а</w:t>
      </w:r>
      <w:r w:rsidRPr="00E716CD">
        <w:rPr>
          <w:rFonts w:ascii="Times New Roman" w:hAnsi="Times New Roman" w:cs="Times New Roman"/>
          <w:sz w:val="28"/>
          <w:szCs w:val="28"/>
        </w:rPr>
        <w:t xml:space="preserve"> исчисления размера вреда, причиненного водным объектам вследствие нарушения водного законодательства, утвержденн</w:t>
      </w:r>
      <w:r w:rsidR="00BE269B" w:rsidRPr="00E716CD">
        <w:rPr>
          <w:rFonts w:ascii="Times New Roman" w:hAnsi="Times New Roman" w:cs="Times New Roman"/>
          <w:sz w:val="28"/>
          <w:szCs w:val="28"/>
        </w:rPr>
        <w:t>ая</w:t>
      </w:r>
      <w:r w:rsidRPr="00E716CD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Российской Федерации от 13.04.2009 № 87</w:t>
      </w:r>
      <w:r w:rsidR="00BE269B" w:rsidRPr="00E716CD">
        <w:rPr>
          <w:rFonts w:ascii="Times New Roman" w:hAnsi="Times New Roman" w:cs="Times New Roman"/>
          <w:sz w:val="28"/>
          <w:szCs w:val="28"/>
        </w:rPr>
        <w:t>;</w:t>
      </w:r>
    </w:p>
    <w:p w14:paraId="357B45EE" w14:textId="49C60639" w:rsidR="00BE269B" w:rsidRPr="00E716CD" w:rsidRDefault="006D77BD" w:rsidP="00285772">
      <w:pPr>
        <w:pStyle w:val="a5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П</w:t>
      </w:r>
      <w:r w:rsidRPr="00E716CD">
        <w:rPr>
          <w:rFonts w:ascii="Times New Roman" w:hAnsi="Times New Roman" w:cs="Times New Roman"/>
          <w:sz w:val="28"/>
          <w:szCs w:val="28"/>
        </w:rPr>
        <w:t>остановлени</w:t>
      </w:r>
      <w:r w:rsidRPr="00E716CD">
        <w:rPr>
          <w:rFonts w:ascii="Times New Roman" w:hAnsi="Times New Roman" w:cs="Times New Roman"/>
          <w:sz w:val="28"/>
          <w:szCs w:val="28"/>
        </w:rPr>
        <w:t>е</w:t>
      </w:r>
      <w:r w:rsidRPr="00E716CD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18.10.2012 № 21 «О применении судами законодательства об ответственности за нарушения в области охраны окружающей среды и природопользования»</w:t>
      </w:r>
      <w:r w:rsidRPr="00E716CD">
        <w:rPr>
          <w:rFonts w:ascii="Times New Roman" w:hAnsi="Times New Roman" w:cs="Times New Roman"/>
          <w:sz w:val="28"/>
          <w:szCs w:val="28"/>
        </w:rPr>
        <w:t>;</w:t>
      </w:r>
    </w:p>
    <w:p w14:paraId="474DD358" w14:textId="47052B3D" w:rsidR="00D1130D" w:rsidRPr="00E716CD" w:rsidRDefault="006D77BD" w:rsidP="00285772">
      <w:pPr>
        <w:pStyle w:val="a5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716CD">
        <w:rPr>
          <w:rFonts w:ascii="Times New Roman" w:hAnsi="Times New Roman" w:cs="Times New Roman"/>
          <w:sz w:val="28"/>
          <w:szCs w:val="28"/>
        </w:rPr>
        <w:t>остановлени</w:t>
      </w:r>
      <w:r w:rsidRPr="00E716CD">
        <w:rPr>
          <w:rFonts w:ascii="Times New Roman" w:hAnsi="Times New Roman" w:cs="Times New Roman"/>
          <w:sz w:val="28"/>
          <w:szCs w:val="28"/>
        </w:rPr>
        <w:t>е</w:t>
      </w:r>
      <w:r w:rsidRPr="00E716CD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30.11.2017 № 49 «О некоторых вопросах применения законодательства о возмещении вреда, причиненного окружающей среде»</w:t>
      </w:r>
      <w:r w:rsidRPr="00E716CD">
        <w:rPr>
          <w:rFonts w:ascii="Times New Roman" w:hAnsi="Times New Roman" w:cs="Times New Roman"/>
          <w:sz w:val="28"/>
          <w:szCs w:val="28"/>
        </w:rPr>
        <w:t>.</w:t>
      </w:r>
    </w:p>
    <w:p w14:paraId="1AC236C8" w14:textId="77777777" w:rsidR="00BE269B" w:rsidRPr="00E716CD" w:rsidRDefault="00BE269B" w:rsidP="002857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F9B7D" w14:textId="713938C8" w:rsidR="002B45CE" w:rsidRPr="00E716CD" w:rsidRDefault="00174F23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b/>
          <w:bCs/>
          <w:sz w:val="28"/>
          <w:szCs w:val="28"/>
        </w:rPr>
        <w:t>Фабула</w:t>
      </w:r>
      <w:r w:rsidR="003D747C" w:rsidRPr="00E716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6CD">
        <w:rPr>
          <w:rFonts w:ascii="Times New Roman" w:hAnsi="Times New Roman" w:cs="Times New Roman"/>
          <w:b/>
          <w:bCs/>
          <w:sz w:val="28"/>
          <w:szCs w:val="28"/>
        </w:rPr>
        <w:t>дела</w:t>
      </w:r>
      <w:r w:rsidR="003D747C" w:rsidRPr="00E716C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45CE" w:rsidRPr="00E716CD">
        <w:rPr>
          <w:sz w:val="28"/>
          <w:szCs w:val="28"/>
        </w:rPr>
        <w:t xml:space="preserve"> </w:t>
      </w:r>
    </w:p>
    <w:p w14:paraId="445865C4" w14:textId="0E44D97D" w:rsidR="005029D6" w:rsidRPr="00E716CD" w:rsidRDefault="002B45CE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С</w:t>
      </w:r>
      <w:r w:rsidRPr="00E716CD">
        <w:rPr>
          <w:rFonts w:ascii="Times New Roman" w:hAnsi="Times New Roman" w:cs="Times New Roman"/>
          <w:sz w:val="28"/>
          <w:szCs w:val="28"/>
        </w:rPr>
        <w:t xml:space="preserve"> территории используемого Обществом гостиничного комплекса произошел аварийный разлив жидких бытовых отходов на поверхность земли с частичным попаданием в границы акватории озера Байкал, что повлекло негативные последствия для окружающей среды</w:t>
      </w:r>
      <w:r w:rsidR="005029D6" w:rsidRPr="00E716CD">
        <w:rPr>
          <w:rFonts w:ascii="Times New Roman" w:hAnsi="Times New Roman" w:cs="Times New Roman"/>
          <w:sz w:val="28"/>
          <w:szCs w:val="28"/>
        </w:rPr>
        <w:t>.</w:t>
      </w:r>
    </w:p>
    <w:p w14:paraId="6C595428" w14:textId="77777777" w:rsidR="005029D6" w:rsidRPr="00E716CD" w:rsidRDefault="002B45CE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 xml:space="preserve"> </w:t>
      </w:r>
      <w:r w:rsidR="005029D6" w:rsidRPr="00E716CD">
        <w:rPr>
          <w:rFonts w:ascii="Times New Roman" w:hAnsi="Times New Roman" w:cs="Times New Roman"/>
          <w:sz w:val="28"/>
          <w:szCs w:val="28"/>
        </w:rPr>
        <w:t>В ходе судебного разбирательства Ответчиком данный факт не оспаривался.</w:t>
      </w:r>
      <w:r w:rsidRPr="00E716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03E15" w14:textId="71A472A8" w:rsidR="00A91FFA" w:rsidRPr="00E716CD" w:rsidRDefault="005029D6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П</w:t>
      </w:r>
      <w:r w:rsidR="002B45CE" w:rsidRPr="00E716CD">
        <w:rPr>
          <w:rFonts w:ascii="Times New Roman" w:hAnsi="Times New Roman" w:cs="Times New Roman"/>
          <w:sz w:val="28"/>
          <w:szCs w:val="28"/>
        </w:rPr>
        <w:t xml:space="preserve">оскольку </w:t>
      </w:r>
      <w:r w:rsidRPr="00E716CD">
        <w:rPr>
          <w:rFonts w:ascii="Times New Roman" w:hAnsi="Times New Roman" w:cs="Times New Roman"/>
          <w:sz w:val="28"/>
          <w:szCs w:val="28"/>
        </w:rPr>
        <w:t>О</w:t>
      </w:r>
      <w:r w:rsidR="002B45CE" w:rsidRPr="00E716CD">
        <w:rPr>
          <w:rFonts w:ascii="Times New Roman" w:hAnsi="Times New Roman" w:cs="Times New Roman"/>
          <w:sz w:val="28"/>
          <w:szCs w:val="28"/>
        </w:rPr>
        <w:t>тветчик использует гостиничный комплекс, расположенный в водоохра</w:t>
      </w:r>
      <w:r w:rsidR="00A91FFA" w:rsidRPr="00E716CD">
        <w:rPr>
          <w:rFonts w:ascii="Times New Roman" w:hAnsi="Times New Roman" w:cs="Times New Roman"/>
          <w:sz w:val="28"/>
          <w:szCs w:val="28"/>
        </w:rPr>
        <w:t>н</w:t>
      </w:r>
      <w:r w:rsidR="002B45CE" w:rsidRPr="00E716CD">
        <w:rPr>
          <w:rFonts w:ascii="Times New Roman" w:hAnsi="Times New Roman" w:cs="Times New Roman"/>
          <w:sz w:val="28"/>
          <w:szCs w:val="28"/>
        </w:rPr>
        <w:t>ной зоне озера Байкал, он обязан не допускать загрязнения и иного негативного воздействия на уникальную экологическую систему озера Байкал</w:t>
      </w:r>
      <w:r w:rsidR="00A91FFA" w:rsidRPr="00E716CD">
        <w:rPr>
          <w:rFonts w:ascii="Times New Roman" w:hAnsi="Times New Roman" w:cs="Times New Roman"/>
          <w:sz w:val="28"/>
          <w:szCs w:val="28"/>
        </w:rPr>
        <w:t>.</w:t>
      </w:r>
    </w:p>
    <w:p w14:paraId="2CFE7C36" w14:textId="07BEA655" w:rsidR="00D1130D" w:rsidRPr="00E716CD" w:rsidRDefault="002B45CE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Общество признано виновным в совершении административного правонарушения, предусмотренного частью 2 статьи 8.6 Кодекса об административных правонарушениях Российской Федерации, по факту причинения им ущерба ледяному покрову озера Байкал в результате аварийного сброса жидких бытовых отходов; поскольку вина ответчика в причинении вреда окружающей среде подтверждена представленными в дело доказательствами, он обязан возместить вред в размере, определенном истцом на основании указанных методик.</w:t>
      </w:r>
    </w:p>
    <w:p w14:paraId="4B1AE82D" w14:textId="77777777" w:rsidR="003E12E7" w:rsidRPr="00E716CD" w:rsidRDefault="003E12E7" w:rsidP="002857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CDE4B8" w14:textId="329086BE" w:rsidR="003E12E7" w:rsidRPr="00E716CD" w:rsidRDefault="003E12E7" w:rsidP="002857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6CD">
        <w:rPr>
          <w:rFonts w:ascii="Times New Roman" w:hAnsi="Times New Roman" w:cs="Times New Roman"/>
          <w:b/>
          <w:bCs/>
          <w:sz w:val="28"/>
          <w:szCs w:val="28"/>
        </w:rPr>
        <w:t>Анализ решения суда:</w:t>
      </w:r>
    </w:p>
    <w:p w14:paraId="7970EAB9" w14:textId="56C104F9" w:rsidR="003E12E7" w:rsidRPr="00E716CD" w:rsidRDefault="00E716CD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 w:rsidRPr="00E716CD">
        <w:rPr>
          <w:rFonts w:ascii="Times New Roman" w:hAnsi="Times New Roman" w:cs="Times New Roman"/>
          <w:sz w:val="28"/>
          <w:szCs w:val="28"/>
        </w:rPr>
        <w:t>Озеро Байкал подлежит особой охране и защите как уникальная экологическая система и как объект всемирного наследия. Однако, несмотря на эти нормативные акты, защищающие данный водный объект, источники загрязнения Байкала продолжают существовать. Причем носят не только природный, но и антропогенных характер</w:t>
      </w:r>
      <w:r w:rsidRPr="00E716CD">
        <w:rPr>
          <w:rFonts w:ascii="Times New Roman" w:hAnsi="Times New Roman" w:cs="Times New Roman"/>
          <w:sz w:val="28"/>
          <w:szCs w:val="28"/>
        </w:rPr>
        <w:t>.</w:t>
      </w:r>
    </w:p>
    <w:p w14:paraId="08E81175" w14:textId="578F38EC" w:rsidR="00E716CD" w:rsidRDefault="004F7679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Ответчиком было совершено правонарушение, предусмотренное </w:t>
      </w:r>
      <w:r w:rsidRPr="004F7679">
        <w:rPr>
          <w:rFonts w:ascii="Times New Roman" w:hAnsi="Times New Roman" w:cs="Times New Roman"/>
          <w:sz w:val="28"/>
          <w:szCs w:val="28"/>
        </w:rPr>
        <w:t>частью 2 статьи 8.6 Кодекса об административных правонарушениях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3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313">
        <w:rPr>
          <w:rFonts w:ascii="Times New Roman" w:hAnsi="Times New Roman" w:cs="Times New Roman"/>
          <w:sz w:val="28"/>
          <w:szCs w:val="28"/>
        </w:rPr>
        <w:t>у</w:t>
      </w:r>
      <w:r w:rsidR="001B1313" w:rsidRPr="001B1313">
        <w:rPr>
          <w:rFonts w:ascii="Times New Roman" w:hAnsi="Times New Roman" w:cs="Times New Roman"/>
          <w:sz w:val="28"/>
          <w:szCs w:val="28"/>
        </w:rPr>
        <w:t>ничтожение плодородного слоя почвы,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</w:t>
      </w:r>
      <w:r w:rsidR="001B1313">
        <w:rPr>
          <w:rFonts w:ascii="Times New Roman" w:hAnsi="Times New Roman" w:cs="Times New Roman"/>
          <w:sz w:val="28"/>
          <w:szCs w:val="28"/>
        </w:rPr>
        <w:t>.</w:t>
      </w:r>
    </w:p>
    <w:p w14:paraId="6B64807D" w14:textId="6834C7AE" w:rsidR="001B1313" w:rsidRDefault="001B1313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не отрицало факт причинения вреда </w:t>
      </w:r>
      <w:r w:rsidR="00CE103F">
        <w:rPr>
          <w:rFonts w:ascii="Times New Roman" w:hAnsi="Times New Roman" w:cs="Times New Roman"/>
          <w:sz w:val="28"/>
          <w:szCs w:val="28"/>
        </w:rPr>
        <w:t>водоохранной зоне озера Байкал</w:t>
      </w:r>
      <w:r w:rsidR="00771B55">
        <w:rPr>
          <w:rFonts w:ascii="Times New Roman" w:hAnsi="Times New Roman" w:cs="Times New Roman"/>
          <w:sz w:val="28"/>
          <w:szCs w:val="28"/>
        </w:rPr>
        <w:t>.</w:t>
      </w:r>
    </w:p>
    <w:p w14:paraId="024E8A4B" w14:textId="66759F74" w:rsidR="00771B55" w:rsidRDefault="00771B55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привлечении Общества к ответственности было вынесено </w:t>
      </w:r>
      <w:r w:rsidR="00C045C6" w:rsidRPr="00C045C6">
        <w:rPr>
          <w:rFonts w:ascii="Times New Roman" w:hAnsi="Times New Roman" w:cs="Times New Roman"/>
          <w:sz w:val="28"/>
          <w:szCs w:val="28"/>
        </w:rPr>
        <w:t>Арбитражны</w:t>
      </w:r>
      <w:r w:rsidR="00C045C6">
        <w:rPr>
          <w:rFonts w:ascii="Times New Roman" w:hAnsi="Times New Roman" w:cs="Times New Roman"/>
          <w:sz w:val="28"/>
          <w:szCs w:val="28"/>
        </w:rPr>
        <w:t>м</w:t>
      </w:r>
      <w:r w:rsidR="00C045C6" w:rsidRPr="00C045C6">
        <w:rPr>
          <w:rFonts w:ascii="Times New Roman" w:hAnsi="Times New Roman" w:cs="Times New Roman"/>
          <w:sz w:val="28"/>
          <w:szCs w:val="28"/>
        </w:rPr>
        <w:t xml:space="preserve"> суд</w:t>
      </w:r>
      <w:r w:rsidR="00C045C6">
        <w:rPr>
          <w:rFonts w:ascii="Times New Roman" w:hAnsi="Times New Roman" w:cs="Times New Roman"/>
          <w:sz w:val="28"/>
          <w:szCs w:val="28"/>
        </w:rPr>
        <w:t xml:space="preserve">ом </w:t>
      </w:r>
      <w:r w:rsidR="00C045C6" w:rsidRPr="00C045C6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C045C6">
        <w:rPr>
          <w:rFonts w:ascii="Times New Roman" w:hAnsi="Times New Roman" w:cs="Times New Roman"/>
          <w:sz w:val="28"/>
          <w:szCs w:val="28"/>
        </w:rPr>
        <w:t>, и затем поддержано решениями судов апелляционной и кассационной инстанций.</w:t>
      </w:r>
    </w:p>
    <w:p w14:paraId="2DCB2C77" w14:textId="306D0ACA" w:rsidR="00C045C6" w:rsidRPr="00E716CD" w:rsidRDefault="00593727" w:rsidP="00285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Верховного суда </w:t>
      </w:r>
      <w:r w:rsidRPr="00593727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3727">
        <w:rPr>
          <w:rFonts w:ascii="Times New Roman" w:hAnsi="Times New Roman" w:cs="Times New Roman"/>
          <w:sz w:val="28"/>
          <w:szCs w:val="28"/>
        </w:rPr>
        <w:t xml:space="preserve">Фирма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3727">
        <w:rPr>
          <w:rFonts w:ascii="Times New Roman" w:hAnsi="Times New Roman" w:cs="Times New Roman"/>
          <w:sz w:val="28"/>
          <w:szCs w:val="28"/>
        </w:rPr>
        <w:t>Стерлинг</w:t>
      </w:r>
      <w:r>
        <w:rPr>
          <w:rFonts w:ascii="Times New Roman" w:hAnsi="Times New Roman" w:cs="Times New Roman"/>
          <w:sz w:val="28"/>
          <w:szCs w:val="28"/>
        </w:rPr>
        <w:t>» было отказано</w:t>
      </w:r>
      <w:r w:rsidRPr="00593727">
        <w:rPr>
          <w:rFonts w:ascii="Times New Roman" w:hAnsi="Times New Roman" w:cs="Times New Roman"/>
          <w:sz w:val="28"/>
          <w:szCs w:val="28"/>
        </w:rPr>
        <w:t xml:space="preserve">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14:paraId="23720A67" w14:textId="77777777" w:rsidR="003D747C" w:rsidRPr="00E1315F" w:rsidRDefault="003D747C" w:rsidP="009154DE">
      <w:pPr>
        <w:rPr>
          <w:rFonts w:ascii="Times New Roman" w:hAnsi="Times New Roman" w:cs="Times New Roman"/>
          <w:sz w:val="24"/>
          <w:szCs w:val="24"/>
        </w:rPr>
      </w:pPr>
    </w:p>
    <w:sectPr w:rsidR="003D747C" w:rsidRPr="00E131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0F74" w14:textId="77777777" w:rsidR="00285772" w:rsidRDefault="00285772" w:rsidP="00285772">
      <w:pPr>
        <w:spacing w:after="0" w:line="240" w:lineRule="auto"/>
      </w:pPr>
      <w:r>
        <w:separator/>
      </w:r>
    </w:p>
  </w:endnote>
  <w:endnote w:type="continuationSeparator" w:id="0">
    <w:p w14:paraId="5B9606B4" w14:textId="77777777" w:rsidR="00285772" w:rsidRDefault="00285772" w:rsidP="0028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506173"/>
      <w:docPartObj>
        <w:docPartGallery w:val="Page Numbers (Bottom of Page)"/>
        <w:docPartUnique/>
      </w:docPartObj>
    </w:sdtPr>
    <w:sdtContent>
      <w:p w14:paraId="01FAE2B8" w14:textId="14E17255" w:rsidR="00285772" w:rsidRDefault="002857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8FBA3" w14:textId="77777777" w:rsidR="00285772" w:rsidRDefault="002857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B0B3" w14:textId="77777777" w:rsidR="00285772" w:rsidRDefault="00285772" w:rsidP="00285772">
      <w:pPr>
        <w:spacing w:after="0" w:line="240" w:lineRule="auto"/>
      </w:pPr>
      <w:r>
        <w:separator/>
      </w:r>
    </w:p>
  </w:footnote>
  <w:footnote w:type="continuationSeparator" w:id="0">
    <w:p w14:paraId="0CCCFA43" w14:textId="77777777" w:rsidR="00285772" w:rsidRDefault="00285772" w:rsidP="00285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13CB7"/>
    <w:multiLevelType w:val="hybridMultilevel"/>
    <w:tmpl w:val="02C0BB9C"/>
    <w:lvl w:ilvl="0" w:tplc="085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36986"/>
    <w:multiLevelType w:val="hybridMultilevel"/>
    <w:tmpl w:val="185022F4"/>
    <w:lvl w:ilvl="0" w:tplc="085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21C08"/>
    <w:multiLevelType w:val="hybridMultilevel"/>
    <w:tmpl w:val="07D6F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09416">
    <w:abstractNumId w:val="2"/>
  </w:num>
  <w:num w:numId="2" w16cid:durableId="1577129766">
    <w:abstractNumId w:val="1"/>
  </w:num>
  <w:num w:numId="3" w16cid:durableId="177628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DB"/>
    <w:rsid w:val="00174F23"/>
    <w:rsid w:val="001B1313"/>
    <w:rsid w:val="00285772"/>
    <w:rsid w:val="00293EB0"/>
    <w:rsid w:val="002B45CE"/>
    <w:rsid w:val="00313E28"/>
    <w:rsid w:val="003246DB"/>
    <w:rsid w:val="0033642C"/>
    <w:rsid w:val="003A41AB"/>
    <w:rsid w:val="003D747C"/>
    <w:rsid w:val="003E12E7"/>
    <w:rsid w:val="00463D0F"/>
    <w:rsid w:val="004C0C2F"/>
    <w:rsid w:val="004F7679"/>
    <w:rsid w:val="005029D6"/>
    <w:rsid w:val="00593727"/>
    <w:rsid w:val="00617256"/>
    <w:rsid w:val="006D77BD"/>
    <w:rsid w:val="00770D04"/>
    <w:rsid w:val="00771B55"/>
    <w:rsid w:val="00780FA6"/>
    <w:rsid w:val="007E6DC5"/>
    <w:rsid w:val="00881D3B"/>
    <w:rsid w:val="009154DE"/>
    <w:rsid w:val="009371BD"/>
    <w:rsid w:val="00A91FFA"/>
    <w:rsid w:val="00AA2C52"/>
    <w:rsid w:val="00BE269B"/>
    <w:rsid w:val="00C045C6"/>
    <w:rsid w:val="00CE103F"/>
    <w:rsid w:val="00D1130D"/>
    <w:rsid w:val="00D64504"/>
    <w:rsid w:val="00DA79FA"/>
    <w:rsid w:val="00DB4641"/>
    <w:rsid w:val="00E1315F"/>
    <w:rsid w:val="00E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880E"/>
  <w15:chartTrackingRefBased/>
  <w15:docId w15:val="{562FACA1-20AC-4A2D-B799-1F72E83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1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31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81D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772"/>
  </w:style>
  <w:style w:type="paragraph" w:styleId="a8">
    <w:name w:val="footer"/>
    <w:basedOn w:val="a"/>
    <w:link w:val="a9"/>
    <w:uiPriority w:val="99"/>
    <w:unhideWhenUsed/>
    <w:rsid w:val="0028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dact.ru/vsrf/doc/N7waWO6LJuQ/?page=2&amp;vsrf-judge=&amp;vsrf-case_doc=&amp;vsrf-txt=&#1086;&#1079;&#1077;&#1088;&#1086;+&#1073;&#1072;&#1081;&#1082;&#1072;&#1083;&amp;vsrf-date_from=&amp;vsrf-lawchunkinfo=&amp;vsrf-date_to=&amp;_=1683029192723&amp;snippet_pos=714#snipp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Эллада Шамехина</dc:creator>
  <cp:keywords/>
  <dc:description/>
  <cp:lastModifiedBy>Эллада Шамехина</cp:lastModifiedBy>
  <cp:revision>33</cp:revision>
  <dcterms:created xsi:type="dcterms:W3CDTF">2023-05-02T12:07:00Z</dcterms:created>
  <dcterms:modified xsi:type="dcterms:W3CDTF">2023-05-02T13:25:00Z</dcterms:modified>
</cp:coreProperties>
</file>